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37" w:rsidRDefault="008A3637">
      <w:pPr>
        <w:rPr>
          <w:lang w:val="uk-UA"/>
        </w:rPr>
      </w:pPr>
      <w:bookmarkStart w:id="0" w:name="_GoBack"/>
      <w:bookmarkEnd w:id="0"/>
    </w:p>
    <w:p w:rsidR="008A3637" w:rsidRDefault="008A3637">
      <w:pPr>
        <w:rPr>
          <w:lang w:val="uk-UA"/>
        </w:rPr>
      </w:pPr>
    </w:p>
    <w:p w:rsidR="008A3637" w:rsidRDefault="008A3637">
      <w:pPr>
        <w:rPr>
          <w:lang w:val="uk-UA"/>
        </w:rPr>
      </w:pPr>
    </w:p>
    <w:p w:rsidR="008A3637" w:rsidRDefault="00573664">
      <w:pPr>
        <w:pStyle w:val="af5"/>
        <w:tabs>
          <w:tab w:val="left" w:pos="540"/>
        </w:tabs>
        <w:ind w:firstLine="0"/>
        <w:jc w:val="center"/>
        <w:rPr>
          <w:b/>
        </w:rPr>
      </w:pPr>
      <w:r>
        <w:rPr>
          <w:b/>
          <w:szCs w:val="28"/>
        </w:rPr>
        <w:t>Звіт</w:t>
      </w:r>
      <w:r w:rsidR="00FE56CF">
        <w:rPr>
          <w:b/>
          <w:szCs w:val="28"/>
        </w:rPr>
        <w:t xml:space="preserve"> про виконання регіональної Програми відшкодування витрат з поховання померлих (загиблих) учасників бойових дій, постраждалих учасників Революції Гідності та осіб з інвалідністю внаслідок війни, у Чернігівській області                                            на  2021-2025 роки</w:t>
      </w:r>
      <w:r w:rsidR="00FE56CF">
        <w:rPr>
          <w:b/>
        </w:rPr>
        <w:t>, за 2023 рік</w:t>
      </w:r>
    </w:p>
    <w:p w:rsidR="008A3637" w:rsidRDefault="008A3637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tbl>
      <w:tblPr>
        <w:tblW w:w="15321" w:type="dxa"/>
        <w:tblInd w:w="108" w:type="dxa"/>
        <w:tblLayout w:type="fixed"/>
        <w:tblLook w:val="01E0"/>
      </w:tblPr>
      <w:tblGrid>
        <w:gridCol w:w="426"/>
        <w:gridCol w:w="709"/>
        <w:gridCol w:w="14186"/>
      </w:tblGrid>
      <w:tr w:rsidR="008A3637" w:rsidRPr="00573664">
        <w:tc>
          <w:tcPr>
            <w:tcW w:w="426" w:type="dxa"/>
          </w:tcPr>
          <w:p w:rsidR="008A3637" w:rsidRDefault="00FE56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FE56CF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0813090  Департамент соціального захисту населення Чернігівської обласної державної адміністрації </w:t>
            </w:r>
            <w:r>
              <w:rPr>
                <w:sz w:val="24"/>
                <w:szCs w:val="24"/>
                <w:lang w:val="uk-UA"/>
              </w:rPr>
              <w:br/>
            </w:r>
          </w:p>
        </w:tc>
      </w:tr>
      <w:tr w:rsidR="008A3637" w:rsidRPr="00573664">
        <w:tc>
          <w:tcPr>
            <w:tcW w:w="426" w:type="dxa"/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FE56C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(КПКВК МБ)                                              (найменування головного розпорядника)</w:t>
            </w:r>
          </w:p>
        </w:tc>
      </w:tr>
      <w:tr w:rsidR="008A3637" w:rsidRPr="00573664">
        <w:tc>
          <w:tcPr>
            <w:tcW w:w="426" w:type="dxa"/>
          </w:tcPr>
          <w:p w:rsidR="008A3637" w:rsidRDefault="00FE56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FE56CF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Департамент соціального захисту населення Чернігівської обласної державної адміністрації</w:t>
            </w:r>
          </w:p>
        </w:tc>
      </w:tr>
      <w:tr w:rsidR="008A3637">
        <w:tc>
          <w:tcPr>
            <w:tcW w:w="426" w:type="dxa"/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8A3637" w:rsidRPr="00573664">
        <w:tc>
          <w:tcPr>
            <w:tcW w:w="426" w:type="dxa"/>
          </w:tcPr>
          <w:p w:rsidR="008A3637" w:rsidRDefault="00FE56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3637" w:rsidRDefault="00FE56CF">
            <w:pPr>
              <w:pStyle w:val="af5"/>
              <w:tabs>
                <w:tab w:val="left" w:pos="540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Програма відшкодування витрат з поховання померлих (загиблих) учасників бойових дій, постраждалих учасників Революції Гідності та осіб з інвалідністю внаслідок війни, у Чернігівській області  на  2021-2025 роки </w:t>
            </w:r>
          </w:p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Рішення </w:t>
            </w:r>
            <w:proofErr w:type="spellStart"/>
            <w:r>
              <w:rPr>
                <w:sz w:val="24"/>
                <w:szCs w:val="24"/>
                <w:lang w:val="uk-UA"/>
              </w:rPr>
              <w:t>п’</w:t>
            </w:r>
            <w:r>
              <w:rPr>
                <w:sz w:val="24"/>
                <w:szCs w:val="24"/>
                <w:lang w:val="ru-RU"/>
              </w:rPr>
              <w:t>ятої</w:t>
            </w:r>
            <w:proofErr w:type="spellEnd"/>
            <w:r>
              <w:rPr>
                <w:sz w:val="24"/>
                <w:szCs w:val="24"/>
                <w:lang w:val="uk-UA"/>
              </w:rPr>
              <w:t>сесії обласної ради восьмого скликання 03 серпня 2021 року</w:t>
            </w:r>
          </w:p>
        </w:tc>
      </w:tr>
      <w:tr w:rsidR="008A3637" w:rsidRPr="00573664">
        <w:tc>
          <w:tcPr>
            <w:tcW w:w="426" w:type="dxa"/>
          </w:tcPr>
          <w:p w:rsidR="008A3637" w:rsidRDefault="008A363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8A363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8A3637" w:rsidRDefault="008A3637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8A3637" w:rsidRDefault="00FE56CF">
      <w:pPr>
        <w:pStyle w:val="af5"/>
        <w:tabs>
          <w:tab w:val="left" w:pos="540"/>
        </w:tabs>
        <w:ind w:firstLine="0"/>
        <w:jc w:val="center"/>
        <w:rPr>
          <w:b/>
          <w:sz w:val="24"/>
          <w:szCs w:val="24"/>
        </w:rPr>
      </w:pPr>
      <w:r>
        <w:rPr>
          <w:szCs w:val="28"/>
        </w:rPr>
        <w:t xml:space="preserve">4. </w:t>
      </w:r>
      <w:r>
        <w:rPr>
          <w:sz w:val="24"/>
          <w:szCs w:val="24"/>
        </w:rPr>
        <w:t xml:space="preserve">Напрями діяльності та заходи регіональної цільової </w:t>
      </w:r>
      <w:r>
        <w:rPr>
          <w:sz w:val="24"/>
          <w:szCs w:val="24"/>
          <w:u w:val="single"/>
        </w:rPr>
        <w:t>Програми відшкодування витрат з поховання померлих (загиблих) учасників бойових дій, постраждалих учасників Революції Гідності та осіб з інвалідністю внаслідок війни, у Чернігівській області  на  2021-2025 роки</w:t>
      </w:r>
    </w:p>
    <w:p w:rsidR="008A3637" w:rsidRDefault="00FE56CF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(назва програми)</w:t>
      </w:r>
    </w:p>
    <w:p w:rsidR="008A3637" w:rsidRDefault="008A3637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7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1531"/>
        <w:gridCol w:w="141"/>
        <w:gridCol w:w="1418"/>
        <w:gridCol w:w="841"/>
        <w:gridCol w:w="9"/>
        <w:gridCol w:w="709"/>
        <w:gridCol w:w="17"/>
        <w:gridCol w:w="930"/>
        <w:gridCol w:w="6"/>
        <w:gridCol w:w="1374"/>
        <w:gridCol w:w="12"/>
        <w:gridCol w:w="708"/>
        <w:gridCol w:w="6"/>
        <w:gridCol w:w="776"/>
        <w:gridCol w:w="6"/>
        <w:gridCol w:w="675"/>
        <w:gridCol w:w="37"/>
        <w:gridCol w:w="737"/>
        <w:gridCol w:w="6"/>
        <w:gridCol w:w="880"/>
        <w:gridCol w:w="6"/>
        <w:gridCol w:w="1407"/>
        <w:gridCol w:w="6"/>
        <w:gridCol w:w="624"/>
        <w:gridCol w:w="6"/>
        <w:gridCol w:w="609"/>
        <w:gridCol w:w="6"/>
        <w:gridCol w:w="1666"/>
        <w:gridCol w:w="6"/>
      </w:tblGrid>
      <w:tr w:rsidR="008A3637" w:rsidRPr="00573664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bookmarkStart w:id="1" w:name="_Hlk63183138"/>
            <w:r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ind w:left="-108" w:right="-12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8A3637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A3637">
        <w:trPr>
          <w:cantSplit/>
          <w:trHeight w:val="255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8A3637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3637" w:rsidRDefault="00FE56CF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37" w:rsidRDefault="008A363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A3637">
        <w:trPr>
          <w:gridAfter w:val="1"/>
          <w:wAfter w:w="6" w:type="dxa"/>
        </w:trPr>
        <w:tc>
          <w:tcPr>
            <w:tcW w:w="1574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етап виконання - 2023</w:t>
            </w:r>
          </w:p>
        </w:tc>
      </w:tr>
      <w:tr w:rsidR="008A3637" w:rsidRPr="00573664">
        <w:trPr>
          <w:gridAfter w:val="1"/>
          <w:wAfter w:w="6" w:type="dxa"/>
          <w:trHeight w:val="50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tabs>
                <w:tab w:val="left" w:pos="346"/>
              </w:tabs>
              <w:ind w:left="221" w:hanging="22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rPr>
                <w:bCs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 w:eastAsia="uk-UA"/>
              </w:rPr>
              <w:t xml:space="preserve">Відшкодування витрат з поховання померлих (загиблих) </w:t>
            </w:r>
            <w:r>
              <w:rPr>
                <w:bCs/>
                <w:sz w:val="22"/>
                <w:szCs w:val="22"/>
                <w:lang w:val="uk-UA" w:eastAsia="uk-UA"/>
              </w:rPr>
              <w:lastRenderedPageBreak/>
              <w:t>учасників бойових дій, постраждалих учасників Революції Гідності, осіб з інвалідністю внаслідок війни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Департамент соціального захисту населення;</w:t>
            </w:r>
            <w:r>
              <w:rPr>
                <w:sz w:val="22"/>
                <w:szCs w:val="22"/>
                <w:lang w:val="uk-UA"/>
              </w:rPr>
              <w:br/>
              <w:t xml:space="preserve">виконання у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2023 році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jc w:val="center"/>
              <w:rPr>
                <w:rFonts w:ascii="Cambria Math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500,0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jc w:val="center"/>
              <w:rPr>
                <w:rFonts w:ascii="Cambria Math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500,0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427,7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427,7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rPr>
                <w:lang w:val="uk-UA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8A3637">
            <w:pPr>
              <w:rPr>
                <w:lang w:val="uk-UA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637" w:rsidRDefault="00FE56CF">
            <w:pPr>
              <w:ind w:right="-108"/>
              <w:rPr>
                <w:sz w:val="22"/>
                <w:szCs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2023 році відшкодовано витрат з поховання                 134 особи  з </w:t>
            </w:r>
            <w:r>
              <w:rPr>
                <w:sz w:val="22"/>
                <w:szCs w:val="22"/>
                <w:lang w:val="uk-UA"/>
              </w:rPr>
              <w:lastRenderedPageBreak/>
              <w:t>числа померлих (загиблих) учасників бойових дій, постраждалих учасників Революції Гідності, осіб з інвалідністю внаслідок війни на суму 427,7 тис. гривень.</w:t>
            </w:r>
            <w:bookmarkEnd w:id="1"/>
          </w:p>
        </w:tc>
      </w:tr>
    </w:tbl>
    <w:p w:rsidR="008A3637" w:rsidRDefault="008A3637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</w:p>
    <w:p w:rsidR="008A3637" w:rsidRDefault="00FE56CF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Аналіз виконання за видатками в цілому за програмою: 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0"/>
        <w:gridCol w:w="1730"/>
        <w:gridCol w:w="1730"/>
        <w:gridCol w:w="1731"/>
        <w:gridCol w:w="1731"/>
        <w:gridCol w:w="1731"/>
        <w:gridCol w:w="1731"/>
        <w:gridCol w:w="1731"/>
        <w:gridCol w:w="1731"/>
      </w:tblGrid>
      <w:tr w:rsidR="008A3637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8A3637">
        <w:trPr>
          <w:trHeight w:val="476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7" w:rsidRDefault="00FE56C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</w:tbl>
    <w:p w:rsidR="008A3637" w:rsidRDefault="00FE56CF">
      <w:pPr>
        <w:pBdr>
          <w:bottom w:val="single" w:sz="12" w:space="1" w:color="auto"/>
        </w:pBdr>
        <w:shd w:val="clear" w:color="auto" w:fill="FFFFFF"/>
        <w:tabs>
          <w:tab w:val="left" w:pos="9356"/>
        </w:tabs>
        <w:ind w:left="34" w:firstLine="146"/>
        <w:rPr>
          <w:sz w:val="28"/>
          <w:lang w:val="uk-UA"/>
        </w:rPr>
      </w:pPr>
      <w:r>
        <w:rPr>
          <w:sz w:val="28"/>
          <w:lang w:val="uk-UA"/>
        </w:rPr>
        <w:t>500,0                   500,0                                         427,7               424,7                                        72,3                    72,3</w:t>
      </w:r>
    </w:p>
    <w:p w:rsidR="008A3637" w:rsidRDefault="008A3637">
      <w:pPr>
        <w:pBdr>
          <w:bottom w:val="single" w:sz="12" w:space="1" w:color="auto"/>
        </w:pBdr>
        <w:shd w:val="clear" w:color="auto" w:fill="FFFFFF"/>
        <w:tabs>
          <w:tab w:val="left" w:pos="9356"/>
        </w:tabs>
        <w:ind w:left="34" w:firstLine="146"/>
        <w:rPr>
          <w:sz w:val="28"/>
          <w:lang w:val="uk-UA"/>
        </w:rPr>
      </w:pPr>
    </w:p>
    <w:p w:rsidR="008A3637" w:rsidRDefault="008A3637">
      <w:pPr>
        <w:spacing w:after="120"/>
        <w:ind w:left="34" w:firstLine="471"/>
        <w:jc w:val="center"/>
        <w:rPr>
          <w:lang w:val="uk-UA"/>
        </w:rPr>
      </w:pPr>
    </w:p>
    <w:sectPr w:rsidR="008A3637" w:rsidSect="008B2F36">
      <w:headerReference w:type="default" r:id="rId8"/>
      <w:pgSz w:w="16840" w:h="11907" w:orient="landscape"/>
      <w:pgMar w:top="851" w:right="346" w:bottom="284" w:left="567" w:header="454" w:footer="34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6CF" w:rsidRDefault="00FE56CF">
      <w:r>
        <w:separator/>
      </w:r>
    </w:p>
  </w:endnote>
  <w:endnote w:type="continuationSeparator" w:id="1">
    <w:p w:rsidR="00FE56CF" w:rsidRDefault="00FE5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6CF" w:rsidRDefault="00FE56CF">
      <w:r>
        <w:separator/>
      </w:r>
    </w:p>
  </w:footnote>
  <w:footnote w:type="continuationSeparator" w:id="1">
    <w:p w:rsidR="00FE56CF" w:rsidRDefault="00FE5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637" w:rsidRDefault="008B2F36">
    <w:pPr>
      <w:pStyle w:val="af7"/>
      <w:framePr w:wrap="around" w:vAnchor="text" w:hAnchor="margin" w:xAlign="center" w:y="1"/>
      <w:rPr>
        <w:rStyle w:val="aff"/>
        <w:sz w:val="28"/>
        <w:szCs w:val="28"/>
      </w:rPr>
    </w:pPr>
    <w:r>
      <w:rPr>
        <w:rStyle w:val="aff"/>
        <w:sz w:val="28"/>
        <w:szCs w:val="28"/>
      </w:rPr>
      <w:fldChar w:fldCharType="begin"/>
    </w:r>
    <w:r w:rsidR="00FE56CF">
      <w:rPr>
        <w:rStyle w:val="aff"/>
        <w:sz w:val="28"/>
        <w:szCs w:val="28"/>
      </w:rPr>
      <w:instrText xml:space="preserve">PAGE  </w:instrText>
    </w:r>
    <w:r>
      <w:rPr>
        <w:rStyle w:val="aff"/>
        <w:sz w:val="28"/>
        <w:szCs w:val="28"/>
      </w:rPr>
      <w:fldChar w:fldCharType="separate"/>
    </w:r>
    <w:r w:rsidR="00573664">
      <w:rPr>
        <w:rStyle w:val="aff"/>
        <w:noProof/>
        <w:sz w:val="28"/>
        <w:szCs w:val="28"/>
      </w:rPr>
      <w:t>2</w:t>
    </w:r>
    <w:r>
      <w:rPr>
        <w:rStyle w:val="aff"/>
        <w:sz w:val="28"/>
        <w:szCs w:val="28"/>
      </w:rPr>
      <w:fldChar w:fldCharType="end"/>
    </w:r>
  </w:p>
  <w:p w:rsidR="008A3637" w:rsidRDefault="00FE56CF">
    <w:pPr>
      <w:tabs>
        <w:tab w:val="left" w:pos="12474"/>
      </w:tabs>
      <w:spacing w:line="360" w:lineRule="auto"/>
      <w:ind w:left="6521" w:firstLine="142"/>
      <w:jc w:val="right"/>
      <w:rPr>
        <w:sz w:val="28"/>
        <w:lang w:val="uk-UA"/>
      </w:rPr>
    </w:pPr>
    <w:r>
      <w:rPr>
        <w:sz w:val="28"/>
        <w:szCs w:val="28"/>
        <w:lang w:val="uk-UA"/>
      </w:rPr>
      <w:t>Продовження додатка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A7"/>
    <w:multiLevelType w:val="hybridMultilevel"/>
    <w:tmpl w:val="E10E502C"/>
    <w:lvl w:ilvl="0" w:tplc="0F56DA88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23FE1F3A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33ACC980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BE5AF430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6F9E8A82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279022B2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8C5E848E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D1342DA0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C5A4E29A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">
    <w:nsid w:val="0E520F20"/>
    <w:multiLevelType w:val="hybridMultilevel"/>
    <w:tmpl w:val="E8D6EB34"/>
    <w:lvl w:ilvl="0" w:tplc="CAE8AC7A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4C281364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360CF400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633EC142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80BC51A2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3AA2CE5C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322E860E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47469DEE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4328CAB4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">
    <w:nsid w:val="21462285"/>
    <w:multiLevelType w:val="hybridMultilevel"/>
    <w:tmpl w:val="E2462386"/>
    <w:lvl w:ilvl="0" w:tplc="352C42FE">
      <w:start w:val="1"/>
      <w:numFmt w:val="decimal"/>
      <w:lvlText w:val="%1."/>
      <w:lvlJc w:val="left"/>
      <w:pPr>
        <w:tabs>
          <w:tab w:val="num" w:pos="723"/>
        </w:tabs>
        <w:ind w:left="171" w:firstLine="113"/>
      </w:pPr>
      <w:rPr>
        <w:rFonts w:hint="default"/>
      </w:rPr>
    </w:lvl>
    <w:lvl w:ilvl="1" w:tplc="6E40E5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A6AA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4490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E5E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2CA3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BC6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F2BD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CA3C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615655"/>
    <w:multiLevelType w:val="hybridMultilevel"/>
    <w:tmpl w:val="94E23236"/>
    <w:lvl w:ilvl="0" w:tplc="A09AE6CA">
      <w:start w:val="1"/>
      <w:numFmt w:val="bullet"/>
      <w:lvlText w:val="–"/>
      <w:lvlJc w:val="left"/>
      <w:pPr>
        <w:ind w:left="720" w:hanging="360"/>
      </w:pPr>
      <w:rPr>
        <w:rFonts w:ascii="Tahoma" w:eastAsia="Tahoma" w:hAnsi="Tahoma" w:cs="Tahoma" w:hint="default"/>
        <w:b w:val="0"/>
      </w:rPr>
    </w:lvl>
    <w:lvl w:ilvl="1" w:tplc="504E3D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F4E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48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BEF6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360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3C9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63B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0EC3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24B1B"/>
    <w:multiLevelType w:val="hybridMultilevel"/>
    <w:tmpl w:val="2C6470B6"/>
    <w:lvl w:ilvl="0" w:tplc="980EE49A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7248BFF0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080F14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981480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DCA09B52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401E343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1ED2C46A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8A08BDDC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1F6CC39E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31E1A58"/>
    <w:multiLevelType w:val="hybridMultilevel"/>
    <w:tmpl w:val="A308F798"/>
    <w:lvl w:ilvl="0" w:tplc="1F823066">
      <w:start w:val="1"/>
      <w:numFmt w:val="bullet"/>
      <w:lvlText w:val="–"/>
      <w:lvlJc w:val="left"/>
      <w:pPr>
        <w:ind w:left="1287" w:hanging="360"/>
      </w:pPr>
      <w:rPr>
        <w:rFonts w:ascii="Tahoma" w:hAnsi="Tahoma" w:cs="Tahoma" w:hint="default"/>
      </w:rPr>
    </w:lvl>
    <w:lvl w:ilvl="1" w:tplc="40E87B4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2E0880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E9853F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52FE9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A92CE9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D7C612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DB4BE2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BAA9AD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7635730"/>
    <w:multiLevelType w:val="hybridMultilevel"/>
    <w:tmpl w:val="327E7598"/>
    <w:lvl w:ilvl="0" w:tplc="DBFCFEEC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394C74DC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90CAFE8C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C00B126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7FD6A9E4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3308E14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2072FA6A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52D2BF00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F6EEC178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637"/>
    <w:rsid w:val="00573664"/>
    <w:rsid w:val="008A3637"/>
    <w:rsid w:val="008B2F36"/>
    <w:rsid w:val="00CF592B"/>
    <w:rsid w:val="00D32B0F"/>
    <w:rsid w:val="00FE5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8B2F3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B2F3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2F3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2F3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2F3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B2F3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2F3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2F3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2F3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F3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B2F3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B2F3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B2F3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B2F3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B2F3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B2F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B2F3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B2F3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B2F36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8B2F36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2F3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B2F36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2F3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2F3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2F3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B2F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B2F36"/>
    <w:rPr>
      <w:i/>
    </w:rPr>
  </w:style>
  <w:style w:type="character" w:customStyle="1" w:styleId="HeaderChar">
    <w:name w:val="Header Char"/>
    <w:basedOn w:val="a0"/>
    <w:uiPriority w:val="99"/>
    <w:rsid w:val="008B2F36"/>
  </w:style>
  <w:style w:type="character" w:customStyle="1" w:styleId="FooterChar">
    <w:name w:val="Footer Char"/>
    <w:basedOn w:val="a0"/>
    <w:uiPriority w:val="99"/>
    <w:rsid w:val="008B2F36"/>
  </w:style>
  <w:style w:type="paragraph" w:styleId="aa">
    <w:name w:val="caption"/>
    <w:basedOn w:val="a"/>
    <w:next w:val="a"/>
    <w:uiPriority w:val="35"/>
    <w:semiHidden/>
    <w:unhideWhenUsed/>
    <w:qFormat/>
    <w:rsid w:val="008B2F36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8B2F36"/>
  </w:style>
  <w:style w:type="table" w:styleId="ab">
    <w:name w:val="Table Grid"/>
    <w:basedOn w:val="a1"/>
    <w:uiPriority w:val="59"/>
    <w:rsid w:val="008B2F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B2F3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B2F3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B2F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B2F36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B2F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8B2F36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B2F3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8B2F36"/>
    <w:rPr>
      <w:sz w:val="18"/>
    </w:rPr>
  </w:style>
  <w:style w:type="character" w:styleId="af">
    <w:name w:val="footnote reference"/>
    <w:basedOn w:val="a0"/>
    <w:uiPriority w:val="99"/>
    <w:unhideWhenUsed/>
    <w:rsid w:val="008B2F3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B2F36"/>
  </w:style>
  <w:style w:type="character" w:customStyle="1" w:styleId="af1">
    <w:name w:val="Текст концевой сноски Знак"/>
    <w:link w:val="af0"/>
    <w:uiPriority w:val="99"/>
    <w:rsid w:val="008B2F36"/>
    <w:rPr>
      <w:sz w:val="20"/>
    </w:rPr>
  </w:style>
  <w:style w:type="character" w:styleId="af2">
    <w:name w:val="endnote reference"/>
    <w:basedOn w:val="a0"/>
    <w:uiPriority w:val="99"/>
    <w:semiHidden/>
    <w:unhideWhenUsed/>
    <w:rsid w:val="008B2F3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B2F36"/>
    <w:pPr>
      <w:spacing w:after="57"/>
    </w:pPr>
  </w:style>
  <w:style w:type="paragraph" w:styleId="23">
    <w:name w:val="toc 2"/>
    <w:basedOn w:val="a"/>
    <w:next w:val="a"/>
    <w:uiPriority w:val="39"/>
    <w:unhideWhenUsed/>
    <w:rsid w:val="008B2F3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B2F3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B2F3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B2F3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2F3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2F3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2F3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2F36"/>
    <w:pPr>
      <w:spacing w:after="57"/>
      <w:ind w:left="2268"/>
    </w:pPr>
  </w:style>
  <w:style w:type="paragraph" w:styleId="af3">
    <w:name w:val="TOC Heading"/>
    <w:uiPriority w:val="39"/>
    <w:unhideWhenUsed/>
    <w:rsid w:val="008B2F36"/>
  </w:style>
  <w:style w:type="paragraph" w:styleId="af4">
    <w:name w:val="table of figures"/>
    <w:basedOn w:val="a"/>
    <w:next w:val="a"/>
    <w:uiPriority w:val="99"/>
    <w:unhideWhenUsed/>
    <w:rsid w:val="008B2F36"/>
  </w:style>
  <w:style w:type="paragraph" w:styleId="af5">
    <w:name w:val="Body Text Indent"/>
    <w:basedOn w:val="a"/>
    <w:link w:val="af6"/>
    <w:rsid w:val="008B2F36"/>
    <w:pPr>
      <w:ind w:firstLine="720"/>
      <w:jc w:val="both"/>
    </w:pPr>
    <w:rPr>
      <w:sz w:val="28"/>
      <w:lang w:val="uk-UA"/>
    </w:rPr>
  </w:style>
  <w:style w:type="character" w:customStyle="1" w:styleId="af6">
    <w:name w:val="Основной текст с отступом Знак"/>
    <w:basedOn w:val="a0"/>
    <w:link w:val="af5"/>
    <w:rsid w:val="008B2F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header"/>
    <w:basedOn w:val="a"/>
    <w:link w:val="af8"/>
    <w:unhideWhenUsed/>
    <w:rsid w:val="008B2F36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8B2F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9">
    <w:name w:val="footer"/>
    <w:basedOn w:val="a"/>
    <w:link w:val="afa"/>
    <w:uiPriority w:val="99"/>
    <w:unhideWhenUsed/>
    <w:rsid w:val="008B2F36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B2F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b">
    <w:name w:val="Emphasis"/>
    <w:qFormat/>
    <w:rsid w:val="008B2F36"/>
    <w:rPr>
      <w:i/>
      <w:iCs/>
    </w:rPr>
  </w:style>
  <w:style w:type="paragraph" w:styleId="afc">
    <w:name w:val="Normal (Web)"/>
    <w:basedOn w:val="a"/>
    <w:link w:val="afd"/>
    <w:rsid w:val="008B2F3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fd">
    <w:name w:val="Обычный (веб) Знак"/>
    <w:link w:val="afc"/>
    <w:rsid w:val="008B2F3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e">
    <w:name w:val="List Paragraph"/>
    <w:basedOn w:val="a"/>
    <w:uiPriority w:val="34"/>
    <w:qFormat/>
    <w:rsid w:val="008B2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styleId="aff">
    <w:name w:val="page number"/>
    <w:basedOn w:val="a0"/>
    <w:rsid w:val="008B2F36"/>
  </w:style>
  <w:style w:type="paragraph" w:styleId="aff0">
    <w:name w:val="Balloon Text"/>
    <w:basedOn w:val="a"/>
    <w:link w:val="aff1"/>
    <w:uiPriority w:val="99"/>
    <w:semiHidden/>
    <w:unhideWhenUsed/>
    <w:rsid w:val="008B2F36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B2F36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379BD2F0-B331-4A4B-BFE6-2EE784342C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NGO-OPERATOR2</dc:creator>
  <cp:lastModifiedBy>Владимир</cp:lastModifiedBy>
  <cp:revision>2</cp:revision>
  <dcterms:created xsi:type="dcterms:W3CDTF">2024-03-21T10:06:00Z</dcterms:created>
  <dcterms:modified xsi:type="dcterms:W3CDTF">2024-03-21T10:06:00Z</dcterms:modified>
</cp:coreProperties>
</file>